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AFB17" w14:textId="0CBBFBF7" w:rsidR="00C52F9A" w:rsidRPr="00C52F9A" w:rsidRDefault="00C52F9A" w:rsidP="00C52F9A">
      <w:pPr>
        <w:shd w:val="clear" w:color="auto" w:fill="FFFFFF"/>
        <w:spacing w:after="0" w:line="240" w:lineRule="auto"/>
        <w:jc w:val="center"/>
        <w:rPr>
          <w:rFonts w:ascii="PT Sans" w:eastAsia="Times New Roman" w:hAnsi="PT Sans" w:cs="Times New Roman"/>
          <w:color w:val="252525"/>
          <w:lang w:eastAsia="ru-RU"/>
        </w:rPr>
      </w:pPr>
      <w:r w:rsidRPr="00C52F9A">
        <w:rPr>
          <w:rFonts w:ascii="PT Sans" w:eastAsia="Times New Roman" w:hAnsi="PT Sans" w:cs="Times New Roman"/>
          <w:noProof/>
          <w:color w:val="252525"/>
          <w:lang w:eastAsia="ru-RU"/>
        </w:rPr>
        <w:drawing>
          <wp:inline distT="0" distB="0" distL="0" distR="0" wp14:anchorId="373D9600" wp14:editId="66F2D400">
            <wp:extent cx="5940425" cy="4455160"/>
            <wp:effectExtent l="0" t="0" r="3175" b="2540"/>
            <wp:docPr id="13" name="Рисунок 13" descr=" Главные отличия  обновленного ФГОС Обновили  личностные  и метапредметные результаты Минпросвещения конкретизировало: требования к предметным  результатам по годам обучения  для промежуточной аттестации Появились предметы,  на которых можно реализовать модульное обучение.  При этом школа сама выберет,  когда реализовать модул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Главные отличия  обновленного ФГОС Обновили  личностные  и метапредметные результаты Минпросвещения конкретизировало: требования к предметным  результатам по годам обучения  для промежуточной аттестации Появились предметы,  на которых можно реализовать модульное обучение.  При этом школа сама выберет,  когда реализовать модуль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602F86F5"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Главные отличия</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обновленного ФГОС</w:t>
      </w:r>
    </w:p>
    <w:p w14:paraId="1A594A89"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Обновили</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личностные</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и метапредметные результаты</w:t>
      </w:r>
    </w:p>
    <w:p w14:paraId="6E8D21F7"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Минпросвещения</w:t>
      </w:r>
    </w:p>
    <w:p w14:paraId="375CE369"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конкретизировало:</w:t>
      </w:r>
    </w:p>
    <w:p w14:paraId="018D1588"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требования к предметным</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результатам по годам обучения</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для промежуточной аттестации</w:t>
      </w:r>
    </w:p>
    <w:p w14:paraId="1C7FA27A"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Появились предметы,</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на которых можно реализовать модульное обучение.</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При этом школа сама выберет,</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когда реализовать модуль</w:t>
      </w:r>
    </w:p>
    <w:p w14:paraId="6788F245" w14:textId="54152E52" w:rsidR="00C52F9A" w:rsidRPr="00C52F9A" w:rsidRDefault="00C52F9A" w:rsidP="00C52F9A">
      <w:pPr>
        <w:shd w:val="clear" w:color="auto" w:fill="FFFFFF"/>
        <w:spacing w:after="0" w:line="240" w:lineRule="auto"/>
        <w:jc w:val="center"/>
        <w:rPr>
          <w:rFonts w:ascii="PT Sans" w:eastAsia="Times New Roman" w:hAnsi="PT Sans" w:cs="Times New Roman"/>
          <w:color w:val="252525"/>
          <w:sz w:val="28"/>
          <w:szCs w:val="28"/>
          <w:lang w:eastAsia="ru-RU"/>
        </w:rPr>
      </w:pPr>
      <w:r w:rsidRPr="00C52F9A">
        <w:rPr>
          <w:rFonts w:ascii="PT Sans" w:eastAsia="Times New Roman" w:hAnsi="PT Sans" w:cs="Times New Roman"/>
          <w:noProof/>
          <w:color w:val="252525"/>
          <w:sz w:val="28"/>
          <w:szCs w:val="28"/>
          <w:lang w:eastAsia="ru-RU"/>
        </w:rPr>
        <w:lastRenderedPageBreak/>
        <w:drawing>
          <wp:inline distT="0" distB="0" distL="0" distR="0" wp14:anchorId="50B058F6" wp14:editId="6DB1ABB5">
            <wp:extent cx="5940425" cy="4455160"/>
            <wp:effectExtent l="0" t="0" r="3175" b="2540"/>
            <wp:docPr id="12" name="Рисунок 12" descr="Предметы, для которых  прописали требования  к образовательным результатам  по годам обучения   Окружающий мир Математика Русский язык Литературное чтение Иностранный язы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едметы, для которых  прописали требования  к образовательным результатам  по годам обучения   Окружающий мир Математика Русский язык Литературное чтение Иностранный язык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0BC31F24"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Предметы, для которых</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прописали требования</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к образовательным результатам</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по годам обучения</w:t>
      </w:r>
    </w:p>
    <w:p w14:paraId="578E709C"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Окружающий мир</w:t>
      </w:r>
    </w:p>
    <w:p w14:paraId="0E82E3EC"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Математика</w:t>
      </w:r>
    </w:p>
    <w:p w14:paraId="4E6E80A4"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Русский язык</w:t>
      </w:r>
    </w:p>
    <w:p w14:paraId="0049FE5B"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Литературное чтение</w:t>
      </w:r>
    </w:p>
    <w:p w14:paraId="31AF9651"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Иностранный язык</w:t>
      </w:r>
    </w:p>
    <w:p w14:paraId="3826702D" w14:textId="5842818C" w:rsidR="00C52F9A" w:rsidRPr="00C52F9A" w:rsidRDefault="00C52F9A" w:rsidP="00C52F9A">
      <w:pPr>
        <w:shd w:val="clear" w:color="auto" w:fill="FFFFFF"/>
        <w:spacing w:after="0" w:line="240" w:lineRule="auto"/>
        <w:jc w:val="center"/>
        <w:rPr>
          <w:rFonts w:ascii="PT Sans" w:eastAsia="Times New Roman" w:hAnsi="PT Sans" w:cs="Times New Roman"/>
          <w:color w:val="252525"/>
          <w:sz w:val="28"/>
          <w:szCs w:val="28"/>
          <w:lang w:eastAsia="ru-RU"/>
        </w:rPr>
      </w:pPr>
      <w:r w:rsidRPr="00C52F9A">
        <w:rPr>
          <w:rFonts w:ascii="PT Sans" w:eastAsia="Times New Roman" w:hAnsi="PT Sans" w:cs="Times New Roman"/>
          <w:noProof/>
          <w:color w:val="252525"/>
          <w:sz w:val="28"/>
          <w:szCs w:val="28"/>
          <w:lang w:eastAsia="ru-RU"/>
        </w:rPr>
        <w:lastRenderedPageBreak/>
        <w:drawing>
          <wp:inline distT="0" distB="0" distL="0" distR="0" wp14:anchorId="1851C2D7" wp14:editId="07AECEDC">
            <wp:extent cx="5940425" cy="4455160"/>
            <wp:effectExtent l="0" t="0" r="3175" b="2540"/>
            <wp:docPr id="11" name="Рисунок 11" descr="Плюсы Минусы Усложнит подготовку документов  Почему: заместителю директора  и учителям  придется  переделать ООП  и рабочие программы  для НОО с учетом новых требований  к предметным результатам Упростит контроль качества  Почему: сейчас в ФГОС есть требования  только к предметным результатам  для 4-х классов.  Заместитель директора самостоятельно делит  все предметные  результаты  по годам обучения,  чтобы провести промежуточную аттестаци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люсы Минусы Усложнит подготовку документов  Почему: заместителю директора  и учителям  придется  переделать ООП  и рабочие программы  для НОО с учетом новых требований  к предметным результатам Упростит контроль качества  Почему: сейчас в ФГОС есть требования  только к предметным результатам  для 4-х классов.  Заместитель директора самостоятельно делит  все предметные  результаты  по годам обучения,  чтобы провести промежуточную аттестацию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35AA52E7"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Плюсы</w:t>
      </w:r>
    </w:p>
    <w:p w14:paraId="623B389D"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Минусы</w:t>
      </w:r>
    </w:p>
    <w:p w14:paraId="14F7D0EE"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Усложнит подготовку документов</w:t>
      </w:r>
    </w:p>
    <w:p w14:paraId="0216F18A"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Почему: заместителю директора</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и учителям</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придется</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переделать ООП</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и рабочие программы</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для НОО с учетом новых требований</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к предметным результатам</w:t>
      </w:r>
    </w:p>
    <w:p w14:paraId="453CDBA7"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Упростит контроль качества</w:t>
      </w:r>
    </w:p>
    <w:p w14:paraId="4AC36911"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Почему: сейчас в ФГОС есть требования</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только к предметным результатам</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для 4-х классов.</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Заместитель директора самостоятельно делит</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все предметные</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результаты</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по годам обучения,</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чтобы провести промежуточную аттестацию</w:t>
      </w:r>
    </w:p>
    <w:p w14:paraId="45A28206" w14:textId="3CD25859" w:rsidR="00C52F9A" w:rsidRPr="00C52F9A" w:rsidRDefault="00C52F9A" w:rsidP="00C52F9A">
      <w:pPr>
        <w:shd w:val="clear" w:color="auto" w:fill="FFFFFF"/>
        <w:spacing w:after="0" w:line="240" w:lineRule="auto"/>
        <w:jc w:val="center"/>
        <w:rPr>
          <w:rFonts w:ascii="PT Sans" w:eastAsia="Times New Roman" w:hAnsi="PT Sans" w:cs="Times New Roman"/>
          <w:color w:val="252525"/>
          <w:sz w:val="28"/>
          <w:szCs w:val="28"/>
          <w:lang w:eastAsia="ru-RU"/>
        </w:rPr>
      </w:pPr>
      <w:r w:rsidRPr="00C52F9A">
        <w:rPr>
          <w:rFonts w:ascii="PT Sans" w:eastAsia="Times New Roman" w:hAnsi="PT Sans" w:cs="Times New Roman"/>
          <w:noProof/>
          <w:color w:val="252525"/>
          <w:sz w:val="28"/>
          <w:szCs w:val="28"/>
          <w:lang w:eastAsia="ru-RU"/>
        </w:rPr>
        <w:lastRenderedPageBreak/>
        <w:drawing>
          <wp:inline distT="0" distB="0" distL="0" distR="0" wp14:anchorId="13AC740C" wp14:editId="69E978F6">
            <wp:extent cx="5940425" cy="4455160"/>
            <wp:effectExtent l="0" t="0" r="3175" b="2540"/>
            <wp:docPr id="10" name="Рисунок 10" descr="На данный момент  в обновленном ФГОС нет требований к результатам по годам обучения для трех предметов в начальной школе: родной язык, литературное чтение на родном языке и ОРКСЭ Школьники изучают  эти три предмета и проходят  аттестацию по ним, так как они входят  в перечень обязательных предметов  (п. 24.3.2 обновленного  ФГОС начального общего  образова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а данный момент  в обновленном ФГОС нет требований к результатам по годам обучения для трех предметов в начальной школе: родной язык, литературное чтение на родном языке и ОРКСЭ Школьники изучают  эти три предмета и проходят  аттестацию по ним, так как они входят  в перечень обязательных предметов  (п. 24.3.2 обновленного  ФГОС начального общего  образования)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0662F9A6"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На данный момент</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в обновленном ФГОС</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нет</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требований к результатам по годам обучения для трех предметов в начальной школе:</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родной язык, литературное чтение на родном языке и ОРКСЭ</w:t>
      </w:r>
    </w:p>
    <w:p w14:paraId="1E100423"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Школьники изучают</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эти три предмета и проходят</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аттестацию по ним, так как они входят</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в перечень обязательных предметов</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(п. 24.3.2 обновленного</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ФГОС начального общего</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образования)</w:t>
      </w:r>
    </w:p>
    <w:p w14:paraId="677B7A58" w14:textId="27D0C702" w:rsidR="00C52F9A" w:rsidRPr="00C52F9A" w:rsidRDefault="00C52F9A" w:rsidP="00C52F9A">
      <w:pPr>
        <w:shd w:val="clear" w:color="auto" w:fill="FFFFFF"/>
        <w:spacing w:after="0" w:line="240" w:lineRule="auto"/>
        <w:jc w:val="center"/>
        <w:rPr>
          <w:rFonts w:ascii="PT Sans" w:eastAsia="Times New Roman" w:hAnsi="PT Sans" w:cs="Times New Roman"/>
          <w:color w:val="252525"/>
          <w:sz w:val="28"/>
          <w:szCs w:val="28"/>
          <w:lang w:eastAsia="ru-RU"/>
        </w:rPr>
      </w:pPr>
      <w:r w:rsidRPr="00C52F9A">
        <w:rPr>
          <w:rFonts w:ascii="PT Sans" w:eastAsia="Times New Roman" w:hAnsi="PT Sans" w:cs="Times New Roman"/>
          <w:noProof/>
          <w:color w:val="252525"/>
          <w:sz w:val="28"/>
          <w:szCs w:val="28"/>
          <w:lang w:eastAsia="ru-RU"/>
        </w:rPr>
        <w:lastRenderedPageBreak/>
        <w:drawing>
          <wp:inline distT="0" distB="0" distL="0" distR="0" wp14:anchorId="59EC9DD7" wp14:editId="5E0CB035">
            <wp:extent cx="5940425" cy="4455160"/>
            <wp:effectExtent l="0" t="0" r="3175" b="2540"/>
            <wp:docPr id="9" name="Рисунок 9" descr="Обязательные предметные области  и учебные предметы Предметная область Предмет Русский язык  и литературное чтение Русский язык Родной язык  и литературное чтение  на родном языке Литературное чтение Родной язык Иностранный язык Литературное чтение на родном языке Иностранный язык Математика и информатика Обществознание  и естествознание Математика Окружающий мир Основы религиозных культур и светской этики Основы православной культуры, Искусство или Основы иудейской культуры,  или Основы буддийской культуры,  или Основы исламской культуры,  или Основы мировых религиозных культур,  или Основы светской этики Изобразительное искусство  Музыка Технология Технология Физическая культура Физическая культур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бязательные предметные области  и учебные предметы Предметная область Предмет Русский язык  и литературное чтение Русский язык Родной язык  и литературное чтение  на родном языке Литературное чтение Родной язык Иностранный язык Литературное чтение на родном языке Иностранный язык Математика и информатика Обществознание  и естествознание Математика Окружающий мир Основы религиозных культур и светской этики Основы православной культуры, Искусство или Основы иудейской культуры,  или Основы буддийской культуры,  или Основы исламской культуры,  или Основы мировых религиозных культур,  или Основы светской этики Изобразительное искусство  Музыка Технология Технология Физическая культура Физическая культура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071174B0"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Обязательные предметные области</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и учебные предметы</w:t>
      </w:r>
    </w:p>
    <w:p w14:paraId="43B63AEF"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Предметная область</w:t>
      </w:r>
    </w:p>
    <w:p w14:paraId="40FFC91A"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Предмет</w:t>
      </w:r>
    </w:p>
    <w:p w14:paraId="2FD2C1F6"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Русский язык</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и литературное чтение</w:t>
      </w:r>
    </w:p>
    <w:p w14:paraId="4367DA33"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color w:val="000000"/>
          <w:sz w:val="28"/>
          <w:szCs w:val="28"/>
          <w:lang w:eastAsia="ru-RU"/>
        </w:rPr>
        <w:t>Русский язык</w:t>
      </w:r>
    </w:p>
    <w:p w14:paraId="022ABC95"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Родной язык</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и литературное чтение</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на родном языке</w:t>
      </w:r>
    </w:p>
    <w:p w14:paraId="3C9162BE"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color w:val="000000"/>
          <w:sz w:val="28"/>
          <w:szCs w:val="28"/>
          <w:lang w:eastAsia="ru-RU"/>
        </w:rPr>
        <w:t>Литературное чтение</w:t>
      </w:r>
    </w:p>
    <w:p w14:paraId="3085D8DC"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color w:val="000000"/>
          <w:sz w:val="28"/>
          <w:szCs w:val="28"/>
          <w:lang w:eastAsia="ru-RU"/>
        </w:rPr>
        <w:t>Родной язык</w:t>
      </w:r>
    </w:p>
    <w:p w14:paraId="19DD457E"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Иностранный язык</w:t>
      </w:r>
    </w:p>
    <w:p w14:paraId="58BFB6E2"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color w:val="000000"/>
          <w:sz w:val="28"/>
          <w:szCs w:val="28"/>
          <w:lang w:eastAsia="ru-RU"/>
        </w:rPr>
        <w:t>Литературное чтение на родном языке</w:t>
      </w:r>
    </w:p>
    <w:p w14:paraId="4DD7DA36"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color w:val="000000"/>
          <w:sz w:val="28"/>
          <w:szCs w:val="28"/>
          <w:lang w:eastAsia="ru-RU"/>
        </w:rPr>
        <w:t>Иностранный язык</w:t>
      </w:r>
    </w:p>
    <w:p w14:paraId="6CDB28D9"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Математика и информатика</w:t>
      </w:r>
    </w:p>
    <w:p w14:paraId="2EBB07DE"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Обществознание</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и естествознание</w:t>
      </w:r>
    </w:p>
    <w:p w14:paraId="58298D03"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color w:val="000000"/>
          <w:sz w:val="28"/>
          <w:szCs w:val="28"/>
          <w:lang w:eastAsia="ru-RU"/>
        </w:rPr>
        <w:t>Математика</w:t>
      </w:r>
    </w:p>
    <w:p w14:paraId="4D13A33A"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color w:val="000000"/>
          <w:sz w:val="28"/>
          <w:szCs w:val="28"/>
          <w:lang w:eastAsia="ru-RU"/>
        </w:rPr>
        <w:t>Окружающий мир</w:t>
      </w:r>
    </w:p>
    <w:p w14:paraId="0569BA92"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lastRenderedPageBreak/>
        <w:t>Основы религиозных культур и светской этики</w:t>
      </w:r>
    </w:p>
    <w:p w14:paraId="442725FE"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color w:val="000000"/>
          <w:sz w:val="28"/>
          <w:szCs w:val="28"/>
          <w:lang w:eastAsia="ru-RU"/>
        </w:rPr>
        <w:t>Основы православной культуры,</w:t>
      </w:r>
    </w:p>
    <w:p w14:paraId="2CE94888"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Искусство</w:t>
      </w:r>
    </w:p>
    <w:p w14:paraId="0C905949"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color w:val="000000"/>
          <w:sz w:val="28"/>
          <w:szCs w:val="28"/>
          <w:lang w:eastAsia="ru-RU"/>
        </w:rPr>
        <w:t>или Основы иудейской культуры, или Основы буддийской культуры, или Основы исламской культуры, или Основы мировых религиозных культур, или Основы светской этики</w:t>
      </w:r>
    </w:p>
    <w:p w14:paraId="18BDEAC3"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color w:val="000000"/>
          <w:sz w:val="28"/>
          <w:szCs w:val="28"/>
          <w:lang w:eastAsia="ru-RU"/>
        </w:rPr>
        <w:t>Изобразительное искусство Музыка</w:t>
      </w:r>
    </w:p>
    <w:p w14:paraId="48E3F8E1"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Технология</w:t>
      </w:r>
    </w:p>
    <w:p w14:paraId="6CCFB8DC"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color w:val="000000"/>
          <w:sz w:val="28"/>
          <w:szCs w:val="28"/>
          <w:lang w:eastAsia="ru-RU"/>
        </w:rPr>
        <w:t>Технология</w:t>
      </w:r>
    </w:p>
    <w:p w14:paraId="77F3CA0D"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Физическая культура</w:t>
      </w:r>
    </w:p>
    <w:p w14:paraId="5E9B57EC"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color w:val="000000"/>
          <w:sz w:val="28"/>
          <w:szCs w:val="28"/>
          <w:lang w:eastAsia="ru-RU"/>
        </w:rPr>
        <w:t>Физическая культура</w:t>
      </w:r>
    </w:p>
    <w:p w14:paraId="0888D4AD" w14:textId="1E7CC4AB" w:rsidR="00C52F9A" w:rsidRPr="00C52F9A" w:rsidRDefault="00C52F9A" w:rsidP="00C52F9A">
      <w:pPr>
        <w:shd w:val="clear" w:color="auto" w:fill="FFFFFF"/>
        <w:spacing w:after="0" w:line="240" w:lineRule="auto"/>
        <w:jc w:val="center"/>
        <w:rPr>
          <w:rFonts w:ascii="PT Sans" w:eastAsia="Times New Roman" w:hAnsi="PT Sans" w:cs="Times New Roman"/>
          <w:color w:val="252525"/>
          <w:sz w:val="28"/>
          <w:szCs w:val="28"/>
          <w:lang w:eastAsia="ru-RU"/>
        </w:rPr>
      </w:pPr>
      <w:r w:rsidRPr="00C52F9A">
        <w:rPr>
          <w:rFonts w:ascii="PT Sans" w:eastAsia="Times New Roman" w:hAnsi="PT Sans" w:cs="Times New Roman"/>
          <w:noProof/>
          <w:color w:val="252525"/>
          <w:sz w:val="28"/>
          <w:szCs w:val="28"/>
          <w:lang w:eastAsia="ru-RU"/>
        </w:rPr>
        <w:drawing>
          <wp:inline distT="0" distB="0" distL="0" distR="0" wp14:anchorId="657024C2" wp14:editId="386F3CD0">
            <wp:extent cx="5940425" cy="4455160"/>
            <wp:effectExtent l="0" t="0" r="3175" b="2540"/>
            <wp:docPr id="8" name="Рисунок 8" descr="Требования к результатам  4 предметов разбили не по годам,  а разделили на тематические модули Физическая  культура Изобразительное  искусство Технология Музы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ребования к результатам  4 предметов разбили не по годам,  а разделили на тематические модули Физическая  культура Изобразительное  искусство Технология Музыка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04539F75"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Требования к результатам</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4 предметов разбили не по годам,</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а разделили на тематические модули</w:t>
      </w:r>
    </w:p>
    <w:p w14:paraId="1718FE3C"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Физическая</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культура</w:t>
      </w:r>
    </w:p>
    <w:p w14:paraId="34DDF626"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Изобразительное</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искусство</w:t>
      </w:r>
    </w:p>
    <w:p w14:paraId="4238EC0B"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lastRenderedPageBreak/>
        <w:t>Технология</w:t>
      </w:r>
    </w:p>
    <w:p w14:paraId="1CC42C7A"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Музыка</w:t>
      </w:r>
    </w:p>
    <w:p w14:paraId="2CEB0CED" w14:textId="655D596D" w:rsidR="00C52F9A" w:rsidRPr="00C52F9A" w:rsidRDefault="00C52F9A" w:rsidP="00C52F9A">
      <w:pPr>
        <w:shd w:val="clear" w:color="auto" w:fill="FFFFFF"/>
        <w:spacing w:after="0" w:line="240" w:lineRule="auto"/>
        <w:jc w:val="center"/>
        <w:rPr>
          <w:rFonts w:ascii="PT Sans" w:eastAsia="Times New Roman" w:hAnsi="PT Sans" w:cs="Times New Roman"/>
          <w:color w:val="252525"/>
          <w:sz w:val="28"/>
          <w:szCs w:val="28"/>
          <w:lang w:eastAsia="ru-RU"/>
        </w:rPr>
      </w:pPr>
      <w:r w:rsidRPr="00C52F9A">
        <w:rPr>
          <w:rFonts w:ascii="PT Sans" w:eastAsia="Times New Roman" w:hAnsi="PT Sans" w:cs="Times New Roman"/>
          <w:noProof/>
          <w:color w:val="252525"/>
          <w:sz w:val="28"/>
          <w:szCs w:val="28"/>
          <w:lang w:eastAsia="ru-RU"/>
        </w:rPr>
        <w:drawing>
          <wp:inline distT="0" distB="0" distL="0" distR="0" wp14:anchorId="1A3F16A6" wp14:editId="2D7E67B5">
            <wp:extent cx="5940425" cy="4455160"/>
            <wp:effectExtent l="0" t="0" r="3175" b="2540"/>
            <wp:docPr id="7" name="Рисунок 7" descr="В обновленном ФГОС усилили результаты, которые развивают  систему ценностей. Социальные ценности прописаны  как основа  межличностного  общения, научных знаний,  безопасного поведения  и отношения к труд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 обновленном ФГОС усилили результаты, которые развивают  систему ценностей. Социальные ценности прописаны  как основа  межличностного  общения, научных знаний,  безопасного поведения  и отношения к труду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505BBA50"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В обновленном ФГОС усилили результаты, которые развивают</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систему ценностей.</w:t>
      </w:r>
    </w:p>
    <w:p w14:paraId="6A075D36"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Социальные ценности прописаны</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как основа</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межличностного</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общения, научных знаний,</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безопасного поведения</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и отношения к труду</w:t>
      </w:r>
    </w:p>
    <w:p w14:paraId="378FCBC4" w14:textId="6610A717" w:rsidR="00C52F9A" w:rsidRPr="00C52F9A" w:rsidRDefault="00C52F9A" w:rsidP="00C52F9A">
      <w:pPr>
        <w:shd w:val="clear" w:color="auto" w:fill="FFFFFF"/>
        <w:spacing w:after="0" w:line="240" w:lineRule="auto"/>
        <w:jc w:val="center"/>
        <w:rPr>
          <w:rFonts w:ascii="PT Sans" w:eastAsia="Times New Roman" w:hAnsi="PT Sans" w:cs="Times New Roman"/>
          <w:color w:val="252525"/>
          <w:sz w:val="28"/>
          <w:szCs w:val="28"/>
          <w:lang w:eastAsia="ru-RU"/>
        </w:rPr>
      </w:pPr>
      <w:r w:rsidRPr="00C52F9A">
        <w:rPr>
          <w:rFonts w:ascii="PT Sans" w:eastAsia="Times New Roman" w:hAnsi="PT Sans" w:cs="Times New Roman"/>
          <w:noProof/>
          <w:color w:val="252525"/>
          <w:sz w:val="28"/>
          <w:szCs w:val="28"/>
          <w:lang w:eastAsia="ru-RU"/>
        </w:rPr>
        <w:lastRenderedPageBreak/>
        <w:drawing>
          <wp:inline distT="0" distB="0" distL="0" distR="0" wp14:anchorId="01548E90" wp14:editId="096E4318">
            <wp:extent cx="5940425" cy="4455160"/>
            <wp:effectExtent l="0" t="0" r="3175" b="2540"/>
            <wp:docPr id="6" name="Рисунок 6" descr="Позитивные социальные ценности  выпускника начальной школы Межличностное общение Труд  Безопасное поведение Научные знания Позитивный опыт познавательной деятельности Навыки самообслужи-вания Безопасное поведение  в окружающей образовательной, социальной  и информационной средах Позитивный опыт соблюдать правила повседневного поведения, правил поведения в школе Понимание важности добросовест-ного  и творческого труда Умение самостоятельно познавать окружающий мир Конструктивное общение  со взрослыми  и сверстниками, взаимопомощь Бережное отношение  к здоровью, физическому  и психическому состоянию (здоровое питание и др.) Интерес  к профессиям и др.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зитивные социальные ценности  выпускника начальной школы Межличностное общение Труд  Безопасное поведение Научные знания Позитивный опыт познавательной деятельности Навыки самообслужи-вания Безопасное поведение  в окружающей образовательной, социальной  и информационной средах Позитивный опыт соблюдать правила повседневного поведения, правил поведения в школе Понимание важности добросовест-ного  и творческого труда Умение самостоятельно познавать окружающий мир Конструктивное общение  со взрослыми  и сверстниками, взаимопомощь Бережное отношение  к здоровью, физическому  и психическому состоянию (здоровое питание и др.) Интерес  к профессиям и др.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2288EE4E"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Позитивные социальные ценности</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выпускника начальной школы</w:t>
      </w:r>
    </w:p>
    <w:p w14:paraId="7A2AE07A"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Межличностное общение</w:t>
      </w:r>
    </w:p>
    <w:p w14:paraId="59F2A6B9"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Труд</w:t>
      </w:r>
    </w:p>
    <w:p w14:paraId="4CF2F188"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Безопасное поведение</w:t>
      </w:r>
    </w:p>
    <w:p w14:paraId="1F28BE95"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Научные знания</w:t>
      </w:r>
    </w:p>
    <w:p w14:paraId="79241B3D"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Позитивный опыт познавательной деятельности</w:t>
      </w:r>
    </w:p>
    <w:p w14:paraId="7935ED71"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 xml:space="preserve">Навыки </w:t>
      </w:r>
      <w:proofErr w:type="spellStart"/>
      <w:r w:rsidRPr="00C52F9A">
        <w:rPr>
          <w:rFonts w:ascii="PT Sans" w:eastAsia="Times New Roman" w:hAnsi="PT Sans" w:cs="Times New Roman"/>
          <w:b/>
          <w:bCs/>
          <w:color w:val="000000"/>
          <w:sz w:val="28"/>
          <w:szCs w:val="28"/>
          <w:lang w:eastAsia="ru-RU"/>
        </w:rPr>
        <w:t>самообслужи-вания</w:t>
      </w:r>
      <w:proofErr w:type="spellEnd"/>
    </w:p>
    <w:p w14:paraId="24E2F2AD"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Безопасное поведение</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в окружающей образовательной, социальной</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и информационной средах</w:t>
      </w:r>
    </w:p>
    <w:p w14:paraId="31849C9B"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Позитивный опыт соблюдать правила повседневного поведения, правил поведения в школе</w:t>
      </w:r>
    </w:p>
    <w:p w14:paraId="4778C445"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 xml:space="preserve">Понимание важности </w:t>
      </w:r>
      <w:proofErr w:type="spellStart"/>
      <w:proofErr w:type="gramStart"/>
      <w:r w:rsidRPr="00C52F9A">
        <w:rPr>
          <w:rFonts w:ascii="PT Sans" w:eastAsia="Times New Roman" w:hAnsi="PT Sans" w:cs="Times New Roman"/>
          <w:b/>
          <w:bCs/>
          <w:color w:val="000000"/>
          <w:sz w:val="28"/>
          <w:szCs w:val="28"/>
          <w:lang w:eastAsia="ru-RU"/>
        </w:rPr>
        <w:t>добросовест-ного</w:t>
      </w:r>
      <w:proofErr w:type="spellEnd"/>
      <w:proofErr w:type="gramEnd"/>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и творческого труда</w:t>
      </w:r>
    </w:p>
    <w:p w14:paraId="7F0E5C5C"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Умение самостоятельно познавать окружающий мир</w:t>
      </w:r>
    </w:p>
    <w:p w14:paraId="64FA38B2"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Конструктивное общение</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со взрослыми</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и сверстниками, взаимопомощь</w:t>
      </w:r>
    </w:p>
    <w:p w14:paraId="6E5DE77E"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lastRenderedPageBreak/>
        <w:t>Бережное отношение</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к здоровью, физическому</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и психическому состоянию (здоровое питание и др.)</w:t>
      </w:r>
    </w:p>
    <w:p w14:paraId="2386BD05"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Интерес</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к профессиям и др.</w:t>
      </w:r>
    </w:p>
    <w:p w14:paraId="030E2031" w14:textId="086F743A" w:rsidR="00C52F9A" w:rsidRPr="00C52F9A" w:rsidRDefault="00C52F9A" w:rsidP="00C52F9A">
      <w:pPr>
        <w:shd w:val="clear" w:color="auto" w:fill="FFFFFF"/>
        <w:spacing w:after="0" w:line="240" w:lineRule="auto"/>
        <w:jc w:val="center"/>
        <w:rPr>
          <w:rFonts w:ascii="PT Sans" w:eastAsia="Times New Roman" w:hAnsi="PT Sans" w:cs="Times New Roman"/>
          <w:color w:val="252525"/>
          <w:sz w:val="28"/>
          <w:szCs w:val="28"/>
          <w:lang w:eastAsia="ru-RU"/>
        </w:rPr>
      </w:pPr>
      <w:r w:rsidRPr="00C52F9A">
        <w:rPr>
          <w:rFonts w:ascii="PT Sans" w:eastAsia="Times New Roman" w:hAnsi="PT Sans" w:cs="Times New Roman"/>
          <w:noProof/>
          <w:color w:val="252525"/>
          <w:sz w:val="28"/>
          <w:szCs w:val="28"/>
          <w:lang w:eastAsia="ru-RU"/>
        </w:rPr>
        <w:drawing>
          <wp:inline distT="0" distB="0" distL="0" distR="0" wp14:anchorId="23EDDCE4" wp14:editId="0B02E09C">
            <wp:extent cx="5940425" cy="4455160"/>
            <wp:effectExtent l="0" t="0" r="3175" b="2540"/>
            <wp:docPr id="5" name="Рисунок 5" descr="Новый перечень УУД  Познавательные; Регулятивные;  Коммуникативные;  Умения работать с информацией;  Умения участвовать в совместной деятельности П. 35 обновленного ФГОС НО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Новый перечень УУД  Познавательные; Регулятивные;  Коммуникативные;  Умения работать с информацией;  Умения участвовать в совместной деятельности П. 35 обновленного ФГОС НОО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4FF5B431"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Новый перечень УУД</w:t>
      </w:r>
    </w:p>
    <w:p w14:paraId="200EA514" w14:textId="77777777" w:rsidR="00C52F9A" w:rsidRPr="00C52F9A" w:rsidRDefault="00C52F9A" w:rsidP="00C52F9A">
      <w:pPr>
        <w:numPr>
          <w:ilvl w:val="0"/>
          <w:numId w:val="1"/>
        </w:numPr>
        <w:shd w:val="clear" w:color="auto" w:fill="FFFFFF"/>
        <w:spacing w:before="100" w:beforeAutospacing="1" w:after="100" w:afterAutospacing="1" w:line="240" w:lineRule="auto"/>
        <w:rPr>
          <w:rFonts w:ascii="PT Sans" w:eastAsia="Times New Roman" w:hAnsi="PT Sans" w:cs="Times New Roman"/>
          <w:color w:val="767676"/>
          <w:sz w:val="28"/>
          <w:szCs w:val="28"/>
          <w:lang w:eastAsia="ru-RU"/>
        </w:rPr>
      </w:pPr>
      <w:r w:rsidRPr="00C52F9A">
        <w:rPr>
          <w:rFonts w:ascii="PT Sans" w:eastAsia="Times New Roman" w:hAnsi="PT Sans" w:cs="Times New Roman"/>
          <w:b/>
          <w:bCs/>
          <w:color w:val="767676"/>
          <w:sz w:val="28"/>
          <w:szCs w:val="28"/>
          <w:lang w:eastAsia="ru-RU"/>
        </w:rPr>
        <w:t>Познавательные;</w:t>
      </w:r>
    </w:p>
    <w:p w14:paraId="6CDFC29C" w14:textId="77777777" w:rsidR="00C52F9A" w:rsidRPr="00C52F9A" w:rsidRDefault="00C52F9A" w:rsidP="00C52F9A">
      <w:pPr>
        <w:numPr>
          <w:ilvl w:val="0"/>
          <w:numId w:val="2"/>
        </w:numPr>
        <w:shd w:val="clear" w:color="auto" w:fill="FFFFFF"/>
        <w:spacing w:before="100" w:beforeAutospacing="1" w:after="100" w:afterAutospacing="1" w:line="240" w:lineRule="auto"/>
        <w:rPr>
          <w:rFonts w:ascii="PT Sans" w:eastAsia="Times New Roman" w:hAnsi="PT Sans" w:cs="Times New Roman"/>
          <w:color w:val="767676"/>
          <w:sz w:val="28"/>
          <w:szCs w:val="28"/>
          <w:lang w:eastAsia="ru-RU"/>
        </w:rPr>
      </w:pPr>
      <w:r w:rsidRPr="00C52F9A">
        <w:rPr>
          <w:rFonts w:ascii="PT Sans" w:eastAsia="Times New Roman" w:hAnsi="PT Sans" w:cs="Times New Roman"/>
          <w:b/>
          <w:bCs/>
          <w:color w:val="767676"/>
          <w:sz w:val="28"/>
          <w:szCs w:val="28"/>
          <w:lang w:eastAsia="ru-RU"/>
        </w:rPr>
        <w:t>Регулятивные;</w:t>
      </w:r>
    </w:p>
    <w:p w14:paraId="5F39CC69" w14:textId="77777777" w:rsidR="00C52F9A" w:rsidRPr="00C52F9A" w:rsidRDefault="00C52F9A" w:rsidP="00C52F9A">
      <w:pPr>
        <w:numPr>
          <w:ilvl w:val="0"/>
          <w:numId w:val="3"/>
        </w:numPr>
        <w:shd w:val="clear" w:color="auto" w:fill="FFFFFF"/>
        <w:spacing w:before="100" w:beforeAutospacing="1" w:after="100" w:afterAutospacing="1" w:line="240" w:lineRule="auto"/>
        <w:rPr>
          <w:rFonts w:ascii="PT Sans" w:eastAsia="Times New Roman" w:hAnsi="PT Sans" w:cs="Times New Roman"/>
          <w:color w:val="767676"/>
          <w:sz w:val="28"/>
          <w:szCs w:val="28"/>
          <w:lang w:eastAsia="ru-RU"/>
        </w:rPr>
      </w:pPr>
      <w:r w:rsidRPr="00C52F9A">
        <w:rPr>
          <w:rFonts w:ascii="PT Sans" w:eastAsia="Times New Roman" w:hAnsi="PT Sans" w:cs="Times New Roman"/>
          <w:b/>
          <w:bCs/>
          <w:color w:val="767676"/>
          <w:sz w:val="28"/>
          <w:szCs w:val="28"/>
          <w:lang w:eastAsia="ru-RU"/>
        </w:rPr>
        <w:t>Коммуникативные;</w:t>
      </w:r>
    </w:p>
    <w:p w14:paraId="4763CE28" w14:textId="77777777" w:rsidR="00C52F9A" w:rsidRPr="00C52F9A" w:rsidRDefault="00C52F9A" w:rsidP="00C52F9A">
      <w:pPr>
        <w:numPr>
          <w:ilvl w:val="0"/>
          <w:numId w:val="4"/>
        </w:numPr>
        <w:shd w:val="clear" w:color="auto" w:fill="FFFFFF"/>
        <w:spacing w:before="100" w:beforeAutospacing="1" w:after="100" w:afterAutospacing="1" w:line="240" w:lineRule="auto"/>
        <w:rPr>
          <w:rFonts w:ascii="PT Sans" w:eastAsia="Times New Roman" w:hAnsi="PT Sans" w:cs="Times New Roman"/>
          <w:color w:val="767676"/>
          <w:sz w:val="28"/>
          <w:szCs w:val="28"/>
          <w:lang w:eastAsia="ru-RU"/>
        </w:rPr>
      </w:pPr>
      <w:r w:rsidRPr="00C52F9A">
        <w:rPr>
          <w:rFonts w:ascii="PT Sans" w:eastAsia="Times New Roman" w:hAnsi="PT Sans" w:cs="Times New Roman"/>
          <w:b/>
          <w:bCs/>
          <w:color w:val="767676"/>
          <w:sz w:val="28"/>
          <w:szCs w:val="28"/>
          <w:lang w:eastAsia="ru-RU"/>
        </w:rPr>
        <w:t>Умения работать с информацией;</w:t>
      </w:r>
    </w:p>
    <w:p w14:paraId="5AE8B197" w14:textId="77777777" w:rsidR="00C52F9A" w:rsidRPr="00C52F9A" w:rsidRDefault="00C52F9A" w:rsidP="00C52F9A">
      <w:pPr>
        <w:numPr>
          <w:ilvl w:val="0"/>
          <w:numId w:val="5"/>
        </w:numPr>
        <w:shd w:val="clear" w:color="auto" w:fill="FFFFFF"/>
        <w:spacing w:before="100" w:beforeAutospacing="1" w:after="100" w:afterAutospacing="1" w:line="240" w:lineRule="auto"/>
        <w:rPr>
          <w:rFonts w:ascii="PT Sans" w:eastAsia="Times New Roman" w:hAnsi="PT Sans" w:cs="Times New Roman"/>
          <w:color w:val="767676"/>
          <w:sz w:val="28"/>
          <w:szCs w:val="28"/>
          <w:lang w:eastAsia="ru-RU"/>
        </w:rPr>
      </w:pPr>
      <w:r w:rsidRPr="00C52F9A">
        <w:rPr>
          <w:rFonts w:ascii="PT Sans" w:eastAsia="Times New Roman" w:hAnsi="PT Sans" w:cs="Times New Roman"/>
          <w:b/>
          <w:bCs/>
          <w:color w:val="767676"/>
          <w:sz w:val="28"/>
          <w:szCs w:val="28"/>
          <w:lang w:eastAsia="ru-RU"/>
        </w:rPr>
        <w:t>Умения участвовать в совместной деятельности</w:t>
      </w:r>
    </w:p>
    <w:p w14:paraId="2BF1DEA0"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П. 35 обновленного ФГОС НОО</w:t>
      </w:r>
    </w:p>
    <w:p w14:paraId="78F661C2" w14:textId="778098F7" w:rsidR="00C52F9A" w:rsidRPr="00C52F9A" w:rsidRDefault="00C52F9A" w:rsidP="00C52F9A">
      <w:pPr>
        <w:shd w:val="clear" w:color="auto" w:fill="FFFFFF"/>
        <w:spacing w:after="0" w:line="240" w:lineRule="auto"/>
        <w:jc w:val="center"/>
        <w:rPr>
          <w:rFonts w:ascii="PT Sans" w:eastAsia="Times New Roman" w:hAnsi="PT Sans" w:cs="Times New Roman"/>
          <w:color w:val="252525"/>
          <w:sz w:val="28"/>
          <w:szCs w:val="28"/>
          <w:lang w:eastAsia="ru-RU"/>
        </w:rPr>
      </w:pPr>
      <w:r w:rsidRPr="00C52F9A">
        <w:rPr>
          <w:rFonts w:ascii="PT Sans" w:eastAsia="Times New Roman" w:hAnsi="PT Sans" w:cs="Times New Roman"/>
          <w:noProof/>
          <w:color w:val="252525"/>
          <w:sz w:val="28"/>
          <w:szCs w:val="28"/>
          <w:lang w:eastAsia="ru-RU"/>
        </w:rPr>
        <w:lastRenderedPageBreak/>
        <w:drawing>
          <wp:inline distT="0" distB="0" distL="0" distR="0" wp14:anchorId="773FE19B" wp14:editId="72B3D1B2">
            <wp:extent cx="5940425" cy="4455160"/>
            <wp:effectExtent l="0" t="0" r="3175" b="2540"/>
            <wp:docPr id="4" name="Рисунок 4" descr="Как только обновленный ФГОС примут, внесите два изменения в ООП начального образования: Будет одна новая Программа воспитания вместо двух старых – Программы духовно-нравственного развития и воспитания и Программы формирования экологической культуры и ЗОЖ. Составьте новую Программу воспитания  с учетом новых требований к личностным    образовательным результатам     школьник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к только обновленный ФГОС примут, внесите два изменения в ООП начального образования: Будет одна новая Программа воспитания вместо двух старых – Программы духовно-нравственного развития и воспитания и Программы формирования экологической культуры и ЗОЖ. Составьте новую Программу воспитания  с учетом новых требований к личностным    образовательным результатам     школьников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1F11542D"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Как только обновленный ФГОС примут, внесите</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два изменения</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в ООП начального образования:</w:t>
      </w:r>
    </w:p>
    <w:p w14:paraId="76D71032" w14:textId="77777777" w:rsidR="00C52F9A" w:rsidRPr="00C52F9A" w:rsidRDefault="00C52F9A" w:rsidP="00C52F9A">
      <w:pPr>
        <w:numPr>
          <w:ilvl w:val="0"/>
          <w:numId w:val="6"/>
        </w:numPr>
        <w:shd w:val="clear" w:color="auto" w:fill="FFFFFF"/>
        <w:spacing w:before="100" w:beforeAutospacing="1" w:after="100" w:afterAutospacing="1" w:line="240" w:lineRule="auto"/>
        <w:rPr>
          <w:rFonts w:ascii="PT Sans" w:eastAsia="Times New Roman" w:hAnsi="PT Sans" w:cs="Times New Roman"/>
          <w:color w:val="767676"/>
          <w:sz w:val="28"/>
          <w:szCs w:val="28"/>
          <w:lang w:eastAsia="ru-RU"/>
        </w:rPr>
      </w:pPr>
      <w:r w:rsidRPr="00C52F9A">
        <w:rPr>
          <w:rFonts w:ascii="PT Sans" w:eastAsia="Times New Roman" w:hAnsi="PT Sans" w:cs="Times New Roman"/>
          <w:b/>
          <w:bCs/>
          <w:color w:val="767676"/>
          <w:sz w:val="28"/>
          <w:szCs w:val="28"/>
          <w:lang w:eastAsia="ru-RU"/>
        </w:rPr>
        <w:t>Будет</w:t>
      </w:r>
      <w:r w:rsidRPr="00C52F9A">
        <w:rPr>
          <w:rFonts w:ascii="PT Sans" w:eastAsia="Times New Roman" w:hAnsi="PT Sans" w:cs="Times New Roman"/>
          <w:color w:val="767676"/>
          <w:sz w:val="28"/>
          <w:szCs w:val="28"/>
          <w:lang w:eastAsia="ru-RU"/>
        </w:rPr>
        <w:t> </w:t>
      </w:r>
      <w:r w:rsidRPr="00C52F9A">
        <w:rPr>
          <w:rFonts w:ascii="PT Sans" w:eastAsia="Times New Roman" w:hAnsi="PT Sans" w:cs="Times New Roman"/>
          <w:b/>
          <w:bCs/>
          <w:color w:val="767676"/>
          <w:sz w:val="28"/>
          <w:szCs w:val="28"/>
          <w:lang w:eastAsia="ru-RU"/>
        </w:rPr>
        <w:t>одна новая Программа</w:t>
      </w:r>
      <w:r w:rsidRPr="00C52F9A">
        <w:rPr>
          <w:rFonts w:ascii="PT Sans" w:eastAsia="Times New Roman" w:hAnsi="PT Sans" w:cs="Times New Roman"/>
          <w:color w:val="767676"/>
          <w:sz w:val="28"/>
          <w:szCs w:val="28"/>
          <w:lang w:eastAsia="ru-RU"/>
        </w:rPr>
        <w:t> </w:t>
      </w:r>
      <w:r w:rsidRPr="00C52F9A">
        <w:rPr>
          <w:rFonts w:ascii="PT Sans" w:eastAsia="Times New Roman" w:hAnsi="PT Sans" w:cs="Times New Roman"/>
          <w:b/>
          <w:bCs/>
          <w:color w:val="767676"/>
          <w:sz w:val="28"/>
          <w:szCs w:val="28"/>
          <w:lang w:eastAsia="ru-RU"/>
        </w:rPr>
        <w:t>воспитания вместо двух старых – Программы духовно-нравственного развития и воспитания и Программы формирования экологической культуры и ЗОЖ.</w:t>
      </w:r>
    </w:p>
    <w:p w14:paraId="339543CD" w14:textId="77777777" w:rsidR="00C52F9A" w:rsidRPr="00C52F9A" w:rsidRDefault="00C52F9A" w:rsidP="00C52F9A">
      <w:pPr>
        <w:numPr>
          <w:ilvl w:val="0"/>
          <w:numId w:val="6"/>
        </w:numPr>
        <w:shd w:val="clear" w:color="auto" w:fill="FFFFFF"/>
        <w:spacing w:before="100" w:beforeAutospacing="1" w:after="100" w:afterAutospacing="1" w:line="240" w:lineRule="auto"/>
        <w:rPr>
          <w:rFonts w:ascii="PT Sans" w:eastAsia="Times New Roman" w:hAnsi="PT Sans" w:cs="Times New Roman"/>
          <w:color w:val="767676"/>
          <w:sz w:val="28"/>
          <w:szCs w:val="28"/>
          <w:lang w:eastAsia="ru-RU"/>
        </w:rPr>
      </w:pPr>
      <w:r w:rsidRPr="00C52F9A">
        <w:rPr>
          <w:rFonts w:ascii="PT Sans" w:eastAsia="Times New Roman" w:hAnsi="PT Sans" w:cs="Times New Roman"/>
          <w:b/>
          <w:bCs/>
          <w:color w:val="767676"/>
          <w:sz w:val="28"/>
          <w:szCs w:val="28"/>
          <w:lang w:eastAsia="ru-RU"/>
        </w:rPr>
        <w:t>Составьте новую Программу воспитания</w:t>
      </w:r>
      <w:r w:rsidRPr="00C52F9A">
        <w:rPr>
          <w:rFonts w:ascii="PT Sans" w:eastAsia="Times New Roman" w:hAnsi="PT Sans" w:cs="Times New Roman"/>
          <w:color w:val="767676"/>
          <w:sz w:val="28"/>
          <w:szCs w:val="28"/>
          <w:lang w:eastAsia="ru-RU"/>
        </w:rPr>
        <w:t> </w:t>
      </w:r>
      <w:r w:rsidRPr="00C52F9A">
        <w:rPr>
          <w:rFonts w:ascii="PT Sans" w:eastAsia="Times New Roman" w:hAnsi="PT Sans" w:cs="Times New Roman"/>
          <w:b/>
          <w:bCs/>
          <w:color w:val="767676"/>
          <w:sz w:val="28"/>
          <w:szCs w:val="28"/>
          <w:lang w:eastAsia="ru-RU"/>
        </w:rPr>
        <w:t>с учетом</w:t>
      </w:r>
      <w:r w:rsidRPr="00C52F9A">
        <w:rPr>
          <w:rFonts w:ascii="PT Sans" w:eastAsia="Times New Roman" w:hAnsi="PT Sans" w:cs="Times New Roman"/>
          <w:color w:val="767676"/>
          <w:sz w:val="28"/>
          <w:szCs w:val="28"/>
          <w:lang w:eastAsia="ru-RU"/>
        </w:rPr>
        <w:t> </w:t>
      </w:r>
      <w:r w:rsidRPr="00C52F9A">
        <w:rPr>
          <w:rFonts w:ascii="PT Sans" w:eastAsia="Times New Roman" w:hAnsi="PT Sans" w:cs="Times New Roman"/>
          <w:b/>
          <w:bCs/>
          <w:color w:val="767676"/>
          <w:sz w:val="28"/>
          <w:szCs w:val="28"/>
          <w:lang w:eastAsia="ru-RU"/>
        </w:rPr>
        <w:t>новых требований к личностным</w:t>
      </w:r>
      <w:r w:rsidRPr="00C52F9A">
        <w:rPr>
          <w:rFonts w:ascii="PT Sans" w:eastAsia="Times New Roman" w:hAnsi="PT Sans" w:cs="Times New Roman"/>
          <w:color w:val="767676"/>
          <w:sz w:val="28"/>
          <w:szCs w:val="28"/>
          <w:lang w:eastAsia="ru-RU"/>
        </w:rPr>
        <w:t> </w:t>
      </w:r>
      <w:r w:rsidRPr="00C52F9A">
        <w:rPr>
          <w:rFonts w:ascii="PT Sans" w:eastAsia="Times New Roman" w:hAnsi="PT Sans" w:cs="Times New Roman"/>
          <w:b/>
          <w:bCs/>
          <w:color w:val="767676"/>
          <w:sz w:val="28"/>
          <w:szCs w:val="28"/>
          <w:lang w:eastAsia="ru-RU"/>
        </w:rPr>
        <w:t>образовательным результатам</w:t>
      </w:r>
      <w:r w:rsidRPr="00C52F9A">
        <w:rPr>
          <w:rFonts w:ascii="PT Sans" w:eastAsia="Times New Roman" w:hAnsi="PT Sans" w:cs="Times New Roman"/>
          <w:color w:val="767676"/>
          <w:sz w:val="28"/>
          <w:szCs w:val="28"/>
          <w:lang w:eastAsia="ru-RU"/>
        </w:rPr>
        <w:t> </w:t>
      </w:r>
      <w:r w:rsidRPr="00C52F9A">
        <w:rPr>
          <w:rFonts w:ascii="PT Sans" w:eastAsia="Times New Roman" w:hAnsi="PT Sans" w:cs="Times New Roman"/>
          <w:b/>
          <w:bCs/>
          <w:color w:val="767676"/>
          <w:sz w:val="28"/>
          <w:szCs w:val="28"/>
          <w:lang w:eastAsia="ru-RU"/>
        </w:rPr>
        <w:t>школьников</w:t>
      </w:r>
    </w:p>
    <w:p w14:paraId="0056F036" w14:textId="402F2479" w:rsidR="00C52F9A" w:rsidRPr="00C52F9A" w:rsidRDefault="00C52F9A" w:rsidP="00C52F9A">
      <w:pPr>
        <w:shd w:val="clear" w:color="auto" w:fill="FFFFFF"/>
        <w:spacing w:after="0" w:line="240" w:lineRule="auto"/>
        <w:jc w:val="center"/>
        <w:rPr>
          <w:rFonts w:ascii="PT Sans" w:eastAsia="Times New Roman" w:hAnsi="PT Sans" w:cs="Times New Roman"/>
          <w:color w:val="252525"/>
          <w:sz w:val="28"/>
          <w:szCs w:val="28"/>
          <w:lang w:eastAsia="ru-RU"/>
        </w:rPr>
      </w:pPr>
      <w:r w:rsidRPr="00C52F9A">
        <w:rPr>
          <w:rFonts w:ascii="PT Sans" w:eastAsia="Times New Roman" w:hAnsi="PT Sans" w:cs="Times New Roman"/>
          <w:noProof/>
          <w:color w:val="252525"/>
          <w:sz w:val="28"/>
          <w:szCs w:val="28"/>
          <w:lang w:eastAsia="ru-RU"/>
        </w:rPr>
        <w:lastRenderedPageBreak/>
        <w:drawing>
          <wp:inline distT="0" distB="0" distL="0" distR="0" wp14:anchorId="68BEE749" wp14:editId="1F8EB129">
            <wp:extent cx="5940425" cy="4455160"/>
            <wp:effectExtent l="0" t="0" r="3175" b="2540"/>
            <wp:docPr id="3" name="Рисунок 3" descr="П. 13 обновленного ФГОС НОО Обновленный ФГОС требует оценить метапредметные результаты  на промежуточной аттестации. Трудность – в новых ФГОС нет разбивки метапредметных результатов по годам освоения ООП. Школе необходимо создать рабочую группу педагогов,  которые сделают эту разбивк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 13 обновленного ФГОС НОО Обновленный ФГОС требует оценить метапредметные результаты  на промежуточной аттестации. Трудность – в новых ФГОС нет разбивки метапредметных результатов по годам освоения ООП. Школе необходимо создать рабочую группу педагогов,  которые сделают эту разбивку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2249E7D7"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П. 13 обновленного ФГОС НОО</w:t>
      </w:r>
    </w:p>
    <w:p w14:paraId="084FDAA2"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Обновленный ФГОС требует оценить метапредметные результаты</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на промежуточной аттестации.</w:t>
      </w:r>
    </w:p>
    <w:p w14:paraId="7A832B33"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Трудность – в новых ФГОС нет разбивки метапредметных результатов по годам освоения ООП. Школе необходимо создать рабочую группу педагогов,</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которые сделают эту разбивку</w:t>
      </w:r>
    </w:p>
    <w:p w14:paraId="151D4621" w14:textId="428A7C54" w:rsidR="00C52F9A" w:rsidRPr="00C52F9A" w:rsidRDefault="00C52F9A" w:rsidP="00C52F9A">
      <w:pPr>
        <w:shd w:val="clear" w:color="auto" w:fill="FFFFFF"/>
        <w:spacing w:after="0" w:line="240" w:lineRule="auto"/>
        <w:jc w:val="center"/>
        <w:rPr>
          <w:rFonts w:ascii="PT Sans" w:eastAsia="Times New Roman" w:hAnsi="PT Sans" w:cs="Times New Roman"/>
          <w:color w:val="252525"/>
          <w:sz w:val="28"/>
          <w:szCs w:val="28"/>
          <w:lang w:eastAsia="ru-RU"/>
        </w:rPr>
      </w:pPr>
      <w:r w:rsidRPr="00C52F9A">
        <w:rPr>
          <w:rFonts w:ascii="PT Sans" w:eastAsia="Times New Roman" w:hAnsi="PT Sans" w:cs="Times New Roman"/>
          <w:noProof/>
          <w:color w:val="252525"/>
          <w:sz w:val="28"/>
          <w:szCs w:val="28"/>
          <w:lang w:eastAsia="ru-RU"/>
        </w:rPr>
        <w:lastRenderedPageBreak/>
        <w:drawing>
          <wp:inline distT="0" distB="0" distL="0" distR="0" wp14:anchorId="7EBBDA5F" wp14:editId="131FB5B4">
            <wp:extent cx="5940425" cy="4455160"/>
            <wp:effectExtent l="0" t="0" r="3175" b="2540"/>
            <wp:docPr id="2" name="Рисунок 2" descr="Что изменили  в обновленном  ФГОС начального общего образова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Что изменили  в обновленном  ФГОС начального общего образования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1F182A8B" w14:textId="77777777" w:rsidR="00C52F9A" w:rsidRPr="00C52F9A" w:rsidRDefault="00C52F9A" w:rsidP="00C52F9A">
      <w:pPr>
        <w:shd w:val="clear" w:color="auto" w:fill="FFFFFF"/>
        <w:spacing w:after="150" w:line="240" w:lineRule="auto"/>
        <w:rPr>
          <w:rFonts w:ascii="PT Sans" w:eastAsia="Times New Roman" w:hAnsi="PT Sans" w:cs="Times New Roman"/>
          <w:color w:val="000000"/>
          <w:sz w:val="28"/>
          <w:szCs w:val="28"/>
          <w:lang w:eastAsia="ru-RU"/>
        </w:rPr>
      </w:pPr>
      <w:r w:rsidRPr="00C52F9A">
        <w:rPr>
          <w:rFonts w:ascii="PT Sans" w:eastAsia="Times New Roman" w:hAnsi="PT Sans" w:cs="Times New Roman"/>
          <w:b/>
          <w:bCs/>
          <w:color w:val="000000"/>
          <w:sz w:val="28"/>
          <w:szCs w:val="28"/>
          <w:lang w:eastAsia="ru-RU"/>
        </w:rPr>
        <w:t>Что изменили</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в обновленном</w:t>
      </w:r>
      <w:r w:rsidRPr="00C52F9A">
        <w:rPr>
          <w:rFonts w:ascii="PT Sans" w:eastAsia="Times New Roman" w:hAnsi="PT Sans" w:cs="Times New Roman"/>
          <w:color w:val="000000"/>
          <w:sz w:val="28"/>
          <w:szCs w:val="28"/>
          <w:lang w:eastAsia="ru-RU"/>
        </w:rPr>
        <w:t> </w:t>
      </w:r>
      <w:r w:rsidRPr="00C52F9A">
        <w:rPr>
          <w:rFonts w:ascii="PT Sans" w:eastAsia="Times New Roman" w:hAnsi="PT Sans" w:cs="Times New Roman"/>
          <w:b/>
          <w:bCs/>
          <w:color w:val="000000"/>
          <w:sz w:val="28"/>
          <w:szCs w:val="28"/>
          <w:lang w:eastAsia="ru-RU"/>
        </w:rPr>
        <w:t>ФГОС начального общего образования</w:t>
      </w:r>
    </w:p>
    <w:p w14:paraId="7D24E611" w14:textId="4E141EB7" w:rsidR="00C52F9A" w:rsidRPr="00C52F9A" w:rsidRDefault="00C52F9A" w:rsidP="00C52F9A">
      <w:pPr>
        <w:shd w:val="clear" w:color="auto" w:fill="FFFFFF"/>
        <w:spacing w:after="0" w:line="240" w:lineRule="auto"/>
        <w:jc w:val="center"/>
        <w:rPr>
          <w:rFonts w:ascii="PT Sans" w:eastAsia="Times New Roman" w:hAnsi="PT Sans" w:cs="Times New Roman"/>
          <w:color w:val="252525"/>
          <w:sz w:val="28"/>
          <w:szCs w:val="28"/>
          <w:lang w:eastAsia="ru-RU"/>
        </w:rPr>
      </w:pPr>
      <w:r w:rsidRPr="00C52F9A">
        <w:rPr>
          <w:rFonts w:ascii="PT Sans" w:eastAsia="Times New Roman" w:hAnsi="PT Sans" w:cs="Times New Roman"/>
          <w:noProof/>
          <w:color w:val="252525"/>
          <w:sz w:val="28"/>
          <w:szCs w:val="28"/>
          <w:lang w:eastAsia="ru-RU"/>
        </w:rPr>
        <w:drawing>
          <wp:inline distT="0" distB="0" distL="0" distR="0" wp14:anchorId="07B55C36" wp14:editId="5022473F">
            <wp:extent cx="5940425" cy="4455160"/>
            <wp:effectExtent l="0" t="0" r="3175" b="2540"/>
            <wp:docPr id="1" name="Рисунок 1" descr="С уважением, Лариса Александровна Успешного и продуктивного начала 2019-2020 учебного год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 уважением, Лариса Александровна Успешного и продуктивного начала 2019-2020 учебного года!!!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58F3896C" w14:textId="77777777" w:rsidR="00E11E16" w:rsidRPr="00C52F9A" w:rsidRDefault="00E11E16">
      <w:pPr>
        <w:rPr>
          <w:sz w:val="28"/>
          <w:szCs w:val="28"/>
        </w:rPr>
      </w:pPr>
    </w:p>
    <w:sectPr w:rsidR="00E11E16" w:rsidRPr="00C52F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Sans">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833F5"/>
    <w:multiLevelType w:val="multilevel"/>
    <w:tmpl w:val="F2A08EA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DA4022"/>
    <w:multiLevelType w:val="multilevel"/>
    <w:tmpl w:val="5818008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3B3DA1"/>
    <w:multiLevelType w:val="multilevel"/>
    <w:tmpl w:val="EF58913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323F0B"/>
    <w:multiLevelType w:val="multilevel"/>
    <w:tmpl w:val="A4747D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DD7A4B"/>
    <w:multiLevelType w:val="multilevel"/>
    <w:tmpl w:val="D19625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6A2B36"/>
    <w:multiLevelType w:val="multilevel"/>
    <w:tmpl w:val="E0C8EDB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F9A"/>
    <w:rsid w:val="00C52F9A"/>
    <w:rsid w:val="00E11E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0D6AD"/>
  <w15:chartTrackingRefBased/>
  <w15:docId w15:val="{90E044B6-4185-4285-97E1-38A909D28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2F9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93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580</Words>
  <Characters>3312</Characters>
  <Application>Microsoft Office Word</Application>
  <DocSecurity>0</DocSecurity>
  <Lines>27</Lines>
  <Paragraphs>7</Paragraphs>
  <ScaleCrop>false</ScaleCrop>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2020 2004</dc:creator>
  <cp:keywords/>
  <dc:description/>
  <cp:lastModifiedBy>2020 2004</cp:lastModifiedBy>
  <cp:revision>2</cp:revision>
  <dcterms:created xsi:type="dcterms:W3CDTF">2022-03-29T13:42:00Z</dcterms:created>
  <dcterms:modified xsi:type="dcterms:W3CDTF">2022-03-29T13:44:00Z</dcterms:modified>
</cp:coreProperties>
</file>